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7E5" w14:textId="77777777" w:rsidR="00BE4D4D" w:rsidRDefault="00B02516">
      <w:r>
        <w:rPr>
          <w:noProof/>
        </w:rPr>
        <w:drawing>
          <wp:anchor distT="0" distB="0" distL="114300" distR="114300" simplePos="0" relativeHeight="251658240" behindDoc="0" locked="0" layoutInCell="1" allowOverlap="1" wp14:anchorId="1DE5B114" wp14:editId="0FC70BA9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effectExtent l="0" t="0" r="0" b="0"/>
            <wp:wrapNone/>
            <wp:docPr id="100001" name="Immagine 10000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 w14:paraId="73C111D5" w14:textId="77777777" w:rsidR="00BE4D4D" w:rsidRDefault="00B02516">
      <w:r>
        <w:t> </w:t>
      </w:r>
    </w:p>
    <w:p w14:paraId="50D609D2" w14:textId="77777777" w:rsidR="00BE4D4D" w:rsidRDefault="00B02516">
      <w:r>
        <w:t> </w:t>
      </w:r>
    </w:p>
    <w:p w14:paraId="3E43976E" w14:textId="77777777" w:rsidR="00BE4D4D" w:rsidRDefault="00B02516">
      <w:r>
        <w:t> </w:t>
      </w:r>
    </w:p>
    <w:p w14:paraId="3F323A59" w14:textId="782F9DDD" w:rsidR="00BE4D4D" w:rsidRDefault="00B02516"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>CLASS</w:t>
      </w:r>
      <w:r w:rsidR="00417D93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bCs/>
        </w:rPr>
        <w:t>PRIM</w:t>
      </w:r>
      <w:r w:rsidR="00417D93"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</w:rPr>
        <w:t xml:space="preserve">DISCIPLINA: </w:t>
      </w:r>
      <w:r w:rsidR="00417D93">
        <w:rPr>
          <w:rFonts w:ascii="Arial" w:eastAsia="Arial" w:hAnsi="Arial" w:cs="Arial"/>
        </w:rPr>
        <w:t xml:space="preserve">lab.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disegno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br/>
        <w:t xml:space="preserve">DOCENTE: </w:t>
      </w:r>
      <w:r w:rsidR="008E6009">
        <w:rPr>
          <w:rFonts w:ascii="Arial" w:eastAsia="Arial" w:hAnsi="Arial" w:cs="Arial"/>
          <w:b/>
          <w:bCs/>
        </w:rPr>
        <w:t>LUIGI COCO</w:t>
      </w:r>
    </w:p>
    <w:p w14:paraId="04F5380F" w14:textId="77777777" w:rsidR="00BE4D4D" w:rsidRDefault="00B02516">
      <w:r>
        <w:rPr>
          <w:rFonts w:ascii="Arial" w:eastAsia="Arial" w:hAnsi="Arial" w:cs="Arial"/>
        </w:rPr>
        <w:t> </w:t>
      </w:r>
    </w:p>
    <w:p w14:paraId="05C04640" w14:textId="77777777" w:rsidR="00BE4D4D" w:rsidRDefault="00B02516">
      <w:pPr>
        <w:spacing w:before="280" w:after="280"/>
        <w:jc w:val="both"/>
      </w:pPr>
      <w:r>
        <w:rPr>
          <w:rFonts w:ascii="Arial" w:eastAsia="Arial" w:hAnsi="Arial" w:cs="Arial"/>
        </w:rPr>
        <w:t> </w:t>
      </w:r>
    </w:p>
    <w:p w14:paraId="3C53A758" w14:textId="77777777" w:rsidR="00BE4D4D" w:rsidRDefault="00B02516">
      <w:pPr>
        <w:spacing w:before="280" w:after="280"/>
        <w:jc w:val="both"/>
      </w:pPr>
      <w:proofErr w:type="spellStart"/>
      <w:r>
        <w:rPr>
          <w:rFonts w:ascii="Arial" w:eastAsia="Arial" w:hAnsi="Arial" w:cs="Arial"/>
          <w:b/>
          <w:bCs/>
        </w:rPr>
        <w:t>Sicurezza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nei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luoghi</w:t>
      </w:r>
      <w:proofErr w:type="spellEnd"/>
      <w:r>
        <w:rPr>
          <w:rFonts w:ascii="Arial" w:eastAsia="Arial" w:hAnsi="Arial" w:cs="Arial"/>
          <w:b/>
          <w:bCs/>
        </w:rPr>
        <w:t xml:space="preserve"> di </w:t>
      </w:r>
      <w:proofErr w:type="spellStart"/>
      <w:r>
        <w:rPr>
          <w:rFonts w:ascii="Arial" w:eastAsia="Arial" w:hAnsi="Arial" w:cs="Arial"/>
          <w:b/>
          <w:bCs/>
        </w:rPr>
        <w:t>lavoro</w:t>
      </w:r>
      <w:proofErr w:type="spellEnd"/>
      <w:r>
        <w:rPr>
          <w:rFonts w:ascii="Arial" w:eastAsia="Arial" w:hAnsi="Arial" w:cs="Arial"/>
          <w:b/>
          <w:bCs/>
        </w:rPr>
        <w:t>.</w:t>
      </w:r>
    </w:p>
    <w:p w14:paraId="7047A73E" w14:textId="77777777" w:rsidR="00BE4D4D" w:rsidRDefault="00B02516">
      <w:pPr>
        <w:numPr>
          <w:ilvl w:val="0"/>
          <w:numId w:val="3"/>
        </w:numPr>
        <w:pBdr>
          <w:left w:val="none" w:sz="0" w:space="7" w:color="auto"/>
        </w:pBdr>
        <w:spacing w:before="280"/>
      </w:pPr>
      <w:proofErr w:type="spellStart"/>
      <w:r>
        <w:rPr>
          <w:rFonts w:ascii="Arial" w:eastAsia="Arial" w:hAnsi="Arial" w:cs="Arial"/>
        </w:rPr>
        <w:t>Aspetti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legislativi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sociali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istituzionali</w:t>
      </w:r>
      <w:proofErr w:type="spellEnd"/>
      <w:r>
        <w:rPr>
          <w:rFonts w:ascii="Arial" w:eastAsia="Arial" w:hAnsi="Arial" w:cs="Arial"/>
        </w:rPr>
        <w:t>, il Testo Unico 81/2008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 w14:paraId="07E7F248" w14:textId="77777777" w:rsidR="00BE4D4D" w:rsidRDefault="00B02516">
      <w:pPr>
        <w:numPr>
          <w:ilvl w:val="0"/>
          <w:numId w:val="3"/>
        </w:numPr>
        <w:pBdr>
          <w:left w:val="none" w:sz="0" w:space="7" w:color="auto"/>
        </w:pBdr>
        <w:jc w:val="both"/>
      </w:pPr>
      <w:proofErr w:type="spellStart"/>
      <w:r>
        <w:rPr>
          <w:rFonts w:ascii="Arial" w:eastAsia="Arial" w:hAnsi="Arial" w:cs="Arial"/>
        </w:rPr>
        <w:t>Sicurezza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benessere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ambienti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lavoro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nell’ambiente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scolastico</w:t>
      </w:r>
      <w:proofErr w:type="spellEnd"/>
    </w:p>
    <w:p w14:paraId="68467844" w14:textId="77A2943F" w:rsidR="00BE4D4D" w:rsidRDefault="008E6009">
      <w:pPr>
        <w:numPr>
          <w:ilvl w:val="0"/>
          <w:numId w:val="3"/>
        </w:numPr>
        <w:pBdr>
          <w:left w:val="none" w:sz="0" w:space="7" w:color="auto"/>
        </w:pBdr>
      </w:pPr>
      <w:proofErr w:type="spellStart"/>
      <w:r>
        <w:rPr>
          <w:rFonts w:ascii="Arial" w:eastAsia="Arial" w:hAnsi="Arial" w:cs="Arial"/>
        </w:rPr>
        <w:t>Cenni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B02516">
        <w:rPr>
          <w:rFonts w:ascii="Arial" w:eastAsia="Arial" w:hAnsi="Arial" w:cs="Arial"/>
        </w:rPr>
        <w:t>segnaletica</w:t>
      </w:r>
      <w:proofErr w:type="spellEnd"/>
      <w:r w:rsidR="00B02516">
        <w:rPr>
          <w:rFonts w:ascii="Symbol" w:eastAsia="Symbol" w:hAnsi="Symbol" w:cs="Symbol"/>
        </w:rPr>
        <w:sym w:font="Symbol" w:char="F020"/>
      </w:r>
    </w:p>
    <w:p w14:paraId="7280A6CF" w14:textId="77777777" w:rsidR="00BE4D4D" w:rsidRDefault="00B02516">
      <w:pPr>
        <w:numPr>
          <w:ilvl w:val="0"/>
          <w:numId w:val="3"/>
        </w:numPr>
        <w:pBdr>
          <w:left w:val="none" w:sz="0" w:space="7" w:color="auto"/>
        </w:pBdr>
      </w:pP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</w:rPr>
        <w:t>dispositivi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protezione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individuale</w:t>
      </w:r>
      <w:proofErr w:type="spellEnd"/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 w14:paraId="4C8C58CC" w14:textId="77777777" w:rsidR="00BE4D4D" w:rsidRDefault="00B02516">
      <w:pPr>
        <w:numPr>
          <w:ilvl w:val="0"/>
          <w:numId w:val="3"/>
        </w:numPr>
        <w:pBdr>
          <w:left w:val="none" w:sz="0" w:space="7" w:color="auto"/>
        </w:pBdr>
      </w:pPr>
      <w:proofErr w:type="spellStart"/>
      <w:r>
        <w:rPr>
          <w:rFonts w:ascii="Arial" w:eastAsia="Arial" w:hAnsi="Arial" w:cs="Arial"/>
        </w:rPr>
        <w:t>Infortuni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malattie</w:t>
      </w:r>
      <w:proofErr w:type="spellEnd"/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 w14:paraId="3F375EDB" w14:textId="77777777" w:rsidR="00BE4D4D" w:rsidRPr="008E6009" w:rsidRDefault="00B02516">
      <w:pPr>
        <w:numPr>
          <w:ilvl w:val="0"/>
          <w:numId w:val="3"/>
        </w:numPr>
        <w:pBdr>
          <w:left w:val="none" w:sz="0" w:space="7" w:color="auto"/>
        </w:pBdr>
        <w:spacing w:after="280"/>
      </w:pPr>
      <w:proofErr w:type="spellStart"/>
      <w:r>
        <w:rPr>
          <w:rFonts w:ascii="Arial" w:eastAsia="Arial" w:hAnsi="Arial" w:cs="Arial"/>
        </w:rPr>
        <w:t>L'ergonomia</w:t>
      </w:r>
      <w:proofErr w:type="spellEnd"/>
      <w:r>
        <w:rPr>
          <w:rFonts w:ascii="Arial" w:eastAsia="Arial" w:hAnsi="Arial" w:cs="Arial"/>
        </w:rPr>
        <w:t xml:space="preserve"> </w:t>
      </w:r>
    </w:p>
    <w:p w14:paraId="5A45BF8A" w14:textId="342CDD34" w:rsidR="008E6009" w:rsidRDefault="008E6009">
      <w:pPr>
        <w:numPr>
          <w:ilvl w:val="0"/>
          <w:numId w:val="3"/>
        </w:numPr>
        <w:pBdr>
          <w:left w:val="none" w:sz="0" w:space="7" w:color="auto"/>
        </w:pBdr>
        <w:spacing w:after="280"/>
      </w:pPr>
      <w:r>
        <w:rPr>
          <w:rFonts w:ascii="Arial" w:eastAsia="Arial" w:hAnsi="Arial" w:cs="Arial"/>
        </w:rPr>
        <w:t xml:space="preserve">Primo </w:t>
      </w:r>
      <w:proofErr w:type="spellStart"/>
      <w:r>
        <w:rPr>
          <w:rFonts w:ascii="Arial" w:eastAsia="Arial" w:hAnsi="Arial" w:cs="Arial"/>
        </w:rPr>
        <w:t>soccorso</w:t>
      </w:r>
      <w:proofErr w:type="spellEnd"/>
      <w:r>
        <w:rPr>
          <w:rFonts w:ascii="Arial" w:eastAsia="Arial" w:hAnsi="Arial" w:cs="Arial"/>
        </w:rPr>
        <w:t xml:space="preserve"> e pronto </w:t>
      </w:r>
      <w:proofErr w:type="spellStart"/>
      <w:r>
        <w:rPr>
          <w:rFonts w:ascii="Arial" w:eastAsia="Arial" w:hAnsi="Arial" w:cs="Arial"/>
        </w:rPr>
        <w:t>soccorso</w:t>
      </w:r>
      <w:proofErr w:type="spellEnd"/>
      <w:r>
        <w:rPr>
          <w:rFonts w:ascii="Arial" w:eastAsia="Arial" w:hAnsi="Arial" w:cs="Arial"/>
        </w:rPr>
        <w:t xml:space="preserve"> </w:t>
      </w:r>
    </w:p>
    <w:p w14:paraId="4A3EBBBE" w14:textId="77777777" w:rsidR="00BE4D4D" w:rsidRDefault="00BE4D4D">
      <w:pPr>
        <w:spacing w:before="240" w:after="240"/>
      </w:pPr>
    </w:p>
    <w:p w14:paraId="63B54D1A" w14:textId="77777777" w:rsidR="00BE4D4D" w:rsidRDefault="00B02516">
      <w:pPr>
        <w:spacing w:before="280" w:after="280"/>
      </w:pPr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  <w:b/>
          <w:bCs/>
        </w:rPr>
        <w:t>Tecniche</w:t>
      </w:r>
      <w:proofErr w:type="spellEnd"/>
      <w:r>
        <w:rPr>
          <w:rFonts w:ascii="Arial" w:eastAsia="Arial" w:hAnsi="Arial" w:cs="Arial"/>
          <w:b/>
          <w:bCs/>
        </w:rPr>
        <w:t xml:space="preserve"> CAD</w:t>
      </w:r>
    </w:p>
    <w:p w14:paraId="3D5BB98F" w14:textId="77777777" w:rsidR="00BE4D4D" w:rsidRDefault="00B02516">
      <w:pPr>
        <w:numPr>
          <w:ilvl w:val="0"/>
          <w:numId w:val="4"/>
        </w:numPr>
        <w:spacing w:before="280"/>
        <w:ind w:hanging="210"/>
      </w:pPr>
      <w:proofErr w:type="spellStart"/>
      <w:r>
        <w:rPr>
          <w:rFonts w:ascii="Arial" w:eastAsia="Arial" w:hAnsi="Arial" w:cs="Arial"/>
        </w:rPr>
        <w:t>Campi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applicazione</w:t>
      </w:r>
      <w:proofErr w:type="spellEnd"/>
      <w:r>
        <w:rPr>
          <w:rFonts w:ascii="Arial" w:eastAsia="Arial" w:hAnsi="Arial" w:cs="Arial"/>
        </w:rPr>
        <w:t xml:space="preserve"> del CAD </w:t>
      </w:r>
    </w:p>
    <w:p w14:paraId="02EA77FF" w14:textId="77777777" w:rsidR="00BE4D4D" w:rsidRDefault="00B02516">
      <w:pPr>
        <w:numPr>
          <w:ilvl w:val="0"/>
          <w:numId w:val="4"/>
        </w:numPr>
        <w:ind w:hanging="210"/>
      </w:pPr>
      <w:proofErr w:type="spellStart"/>
      <w:r>
        <w:rPr>
          <w:rFonts w:ascii="Arial" w:eastAsia="Arial" w:hAnsi="Arial" w:cs="Arial"/>
        </w:rPr>
        <w:t>Uso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comandi</w:t>
      </w:r>
      <w:proofErr w:type="spellEnd"/>
    </w:p>
    <w:p w14:paraId="780A2B54" w14:textId="77777777" w:rsidR="00BE4D4D" w:rsidRDefault="00B02516">
      <w:pPr>
        <w:numPr>
          <w:ilvl w:val="0"/>
          <w:numId w:val="4"/>
        </w:numPr>
        <w:ind w:hanging="210"/>
      </w:pPr>
      <w:proofErr w:type="spellStart"/>
      <w:r>
        <w:rPr>
          <w:rFonts w:ascii="Arial" w:eastAsia="Arial" w:hAnsi="Arial" w:cs="Arial"/>
        </w:rPr>
        <w:t>Disegno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elementi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semplici</w:t>
      </w:r>
      <w:proofErr w:type="spellEnd"/>
    </w:p>
    <w:p w14:paraId="392D307A" w14:textId="77777777" w:rsidR="00BE4D4D" w:rsidRDefault="00B02516">
      <w:pPr>
        <w:numPr>
          <w:ilvl w:val="0"/>
          <w:numId w:val="4"/>
        </w:numPr>
        <w:spacing w:after="240"/>
        <w:ind w:hanging="210"/>
      </w:pPr>
      <w:proofErr w:type="spellStart"/>
      <w:r>
        <w:rPr>
          <w:rFonts w:ascii="Arial" w:eastAsia="Arial" w:hAnsi="Arial" w:cs="Arial"/>
        </w:rPr>
        <w:t>Applicazione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pratica</w:t>
      </w:r>
      <w:proofErr w:type="spellEnd"/>
      <w:r>
        <w:rPr>
          <w:rFonts w:ascii="Arial" w:eastAsia="Arial" w:hAnsi="Arial" w:cs="Arial"/>
        </w:rPr>
        <w:t xml:space="preserve"> per il </w:t>
      </w:r>
      <w:proofErr w:type="spellStart"/>
      <w:r>
        <w:rPr>
          <w:rFonts w:ascii="Arial" w:eastAsia="Arial" w:hAnsi="Arial" w:cs="Arial"/>
        </w:rPr>
        <w:t>disegno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proiezioni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ortogonali</w:t>
      </w:r>
      <w:proofErr w:type="spellEnd"/>
    </w:p>
    <w:p w14:paraId="15A98593" w14:textId="77777777" w:rsidR="00BE4D4D" w:rsidRDefault="00B02516"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 w14:paraId="2376164C" w14:textId="77777777" w:rsidR="00BE4D4D" w:rsidRDefault="00B0251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04421670" w14:textId="77777777" w:rsidR="00BE4D4D" w:rsidRDefault="00B02516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 w14:paraId="76637C55" w14:textId="77777777" w:rsidR="00BE4D4D" w:rsidRDefault="00B02516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 w14:paraId="61A5CB2D" w14:textId="77777777" w:rsidR="00BE4D4D" w:rsidRDefault="00B0251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                                         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Docenti</w:t>
      </w:r>
      <w:proofErr w:type="spellEnd"/>
    </w:p>
    <w:p w14:paraId="307078C1" w14:textId="40B07A1F" w:rsidR="00BE4D4D" w:rsidRDefault="00B02516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E6009">
        <w:rPr>
          <w:rFonts w:ascii="Arial Narrow" w:eastAsia="Arial Narrow" w:hAnsi="Arial Narrow" w:cs="Arial Narrow"/>
          <w:sz w:val="20"/>
          <w:szCs w:val="20"/>
        </w:rPr>
        <w:t>Luigi Coco</w:t>
      </w:r>
    </w:p>
    <w:p w14:paraId="65D5642B" w14:textId="77777777" w:rsidR="00BE4D4D" w:rsidRDefault="00B02516"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 w14:paraId="4670C094" w14:textId="77777777" w:rsidR="00BE4D4D" w:rsidRDefault="00B02516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                                                                                                                           </w:t>
      </w:r>
    </w:p>
    <w:p w14:paraId="6E98CA60" w14:textId="77777777" w:rsidR="00BE4D4D" w:rsidRDefault="00B02516">
      <w:pPr>
        <w:spacing w:before="280" w:after="280"/>
      </w:pPr>
      <w:r>
        <w:rPr>
          <w:rFonts w:ascii="Arial" w:eastAsia="Arial" w:hAnsi="Arial" w:cs="Arial"/>
        </w:rPr>
        <w:t> </w:t>
      </w:r>
    </w:p>
    <w:sectPr w:rsidR="00BE4D4D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A90532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27CB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108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86B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7A4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009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1CD0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1AF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ACC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54A54C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354B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AE6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165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BEA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807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3C9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D272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C2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548467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E064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F85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A635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B6C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804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B00D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98E3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D44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7624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76D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A6E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E67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3CA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603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6A89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0E8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5C7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8478438">
    <w:abstractNumId w:val="0"/>
  </w:num>
  <w:num w:numId="2" w16cid:durableId="2066760357">
    <w:abstractNumId w:val="1"/>
  </w:num>
  <w:num w:numId="3" w16cid:durableId="723329248">
    <w:abstractNumId w:val="2"/>
  </w:num>
  <w:num w:numId="4" w16cid:durableId="207828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4D"/>
    <w:rsid w:val="00417D93"/>
    <w:rsid w:val="008E6009"/>
    <w:rsid w:val="00970B65"/>
    <w:rsid w:val="00A0748E"/>
    <w:rsid w:val="00B02516"/>
    <w:rsid w:val="00BE4D4D"/>
    <w:rsid w:val="00E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63AC"/>
  <w15:docId w15:val="{2166E5F4-5542-45A5-ACC1-31CC0E65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Coco</dc:creator>
  <cp:lastModifiedBy>Luigi</cp:lastModifiedBy>
  <cp:revision>3</cp:revision>
  <dcterms:created xsi:type="dcterms:W3CDTF">2023-06-08T10:20:00Z</dcterms:created>
  <dcterms:modified xsi:type="dcterms:W3CDTF">2023-06-08T10:20:00Z</dcterms:modified>
</cp:coreProperties>
</file>